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5C1" w:rsidRPr="00430686" w:rsidRDefault="00430686">
      <w:pPr>
        <w:rPr>
          <w:sz w:val="40"/>
          <w:szCs w:val="40"/>
          <w:u w:val="single"/>
        </w:rPr>
      </w:pPr>
      <w:r w:rsidRPr="00430686">
        <w:rPr>
          <w:sz w:val="40"/>
          <w:szCs w:val="40"/>
          <w:u w:val="single"/>
        </w:rPr>
        <w:t>Energy Lesson Map</w:t>
      </w:r>
    </w:p>
    <w:p w:rsidR="00690642" w:rsidRDefault="001365C1" w:rsidP="00690642">
      <w:pPr>
        <w:pStyle w:val="ListParagraph"/>
        <w:numPr>
          <w:ilvl w:val="0"/>
          <w:numId w:val="4"/>
        </w:numPr>
      </w:pPr>
      <w:r>
        <w:t xml:space="preserve">Lessons are </w:t>
      </w:r>
      <w:r w:rsidR="00B732CE">
        <w:t xml:space="preserve">approximately </w:t>
      </w:r>
      <w:r w:rsidR="00690642">
        <w:t>45min</w:t>
      </w:r>
    </w:p>
    <w:p w:rsidR="00690642" w:rsidRDefault="001365C1" w:rsidP="00690642">
      <w:pPr>
        <w:pStyle w:val="ListParagraph"/>
        <w:numPr>
          <w:ilvl w:val="0"/>
          <w:numId w:val="4"/>
        </w:numPr>
      </w:pPr>
      <w:r>
        <w:t>3-4 lessons per week</w:t>
      </w:r>
      <w:r w:rsidR="00690642">
        <w:t xml:space="preserve">, </w:t>
      </w:r>
    </w:p>
    <w:p w:rsidR="00B732CE" w:rsidRDefault="00690642" w:rsidP="00690642">
      <w:pPr>
        <w:pStyle w:val="ListParagraph"/>
        <w:numPr>
          <w:ilvl w:val="0"/>
          <w:numId w:val="4"/>
        </w:numPr>
      </w:pPr>
      <w:r>
        <w:t>L</w:t>
      </w:r>
      <w:r w:rsidR="00B732CE">
        <w:t>essons are based on 3</w:t>
      </w:r>
      <w:r w:rsidR="00B732CE" w:rsidRPr="00690642">
        <w:rPr>
          <w:vertAlign w:val="superscript"/>
        </w:rPr>
        <w:t>rd</w:t>
      </w:r>
      <w:r w:rsidR="00B732CE">
        <w:t xml:space="preserve"> Grade Foss Matter &amp; Energy Investigation 1, </w:t>
      </w:r>
      <w:proofErr w:type="spellStart"/>
      <w:r w:rsidR="00B732CE">
        <w:t>TEpgs</w:t>
      </w:r>
      <w:proofErr w:type="spellEnd"/>
      <w:r w:rsidR="00B732CE">
        <w:t>. 43-84.</w:t>
      </w:r>
    </w:p>
    <w:p w:rsidR="000E63E2" w:rsidRDefault="007F7876">
      <w:r>
        <w:t>**</w:t>
      </w:r>
      <w:r w:rsidR="00B732CE">
        <w:t>Students</w:t>
      </w:r>
      <w:r w:rsidR="00690642">
        <w:t xml:space="preserve"> are given an</w:t>
      </w:r>
      <w:r w:rsidR="00B732CE">
        <w:t xml:space="preserve"> introduction to the Energy </w:t>
      </w:r>
      <w:r>
        <w:t xml:space="preserve">Unit, which includes </w:t>
      </w:r>
      <w:r w:rsidR="00B732CE">
        <w:t>a demo</w:t>
      </w:r>
      <w:r>
        <w:t>nstration</w:t>
      </w:r>
      <w:r w:rsidR="00B732CE">
        <w:t xml:space="preserve"> of the student</w:t>
      </w:r>
      <w:r w:rsidR="00690642">
        <w:t xml:space="preserve"> sample</w:t>
      </w:r>
      <w:r w:rsidR="00B732CE">
        <w:t xml:space="preserve"> project and rubric. </w:t>
      </w:r>
      <w:r>
        <w:t xml:space="preserve"> Students are told that they will be gathering photos, information, and ideas</w:t>
      </w:r>
      <w:r w:rsidR="001B77A3">
        <w:t xml:space="preserve"> throughout the lessons in the Energy Unit, which they will use to create their own project.  The students are given clear expectations for the unit and end product.</w:t>
      </w:r>
    </w:p>
    <w:p w:rsidR="00F761DE" w:rsidRPr="00B732CE" w:rsidRDefault="006B0F00">
      <w:pPr>
        <w:rPr>
          <w:u w:val="single"/>
        </w:rPr>
      </w:pPr>
      <w:r w:rsidRPr="00B732CE">
        <w:rPr>
          <w:u w:val="single"/>
        </w:rPr>
        <w:t>Day 1</w:t>
      </w:r>
    </w:p>
    <w:p w:rsidR="00430686" w:rsidRDefault="001365C1" w:rsidP="00430686">
      <w:pPr>
        <w:pStyle w:val="ListParagraph"/>
        <w:numPr>
          <w:ilvl w:val="0"/>
          <w:numId w:val="1"/>
        </w:numPr>
      </w:pPr>
      <w:r>
        <w:t xml:space="preserve">Intro with </w:t>
      </w:r>
      <w:r w:rsidR="00430686">
        <w:t xml:space="preserve">Flashlight demo, </w:t>
      </w:r>
      <w:proofErr w:type="spellStart"/>
      <w:r w:rsidR="00787455">
        <w:t>TE</w:t>
      </w:r>
      <w:r w:rsidR="00430686">
        <w:t>pg</w:t>
      </w:r>
      <w:proofErr w:type="spellEnd"/>
      <w:r w:rsidR="00430686">
        <w:t>. 56-57</w:t>
      </w:r>
    </w:p>
    <w:p w:rsidR="00430686" w:rsidRDefault="00430686" w:rsidP="00430686">
      <w:pPr>
        <w:pStyle w:val="ListParagraph"/>
        <w:numPr>
          <w:ilvl w:val="0"/>
          <w:numId w:val="1"/>
        </w:numPr>
      </w:pPr>
      <w:r>
        <w:t xml:space="preserve">Energy Centers, </w:t>
      </w:r>
      <w:proofErr w:type="spellStart"/>
      <w:r w:rsidR="00787455">
        <w:t>TE</w:t>
      </w:r>
      <w:r>
        <w:t>pg</w:t>
      </w:r>
      <w:proofErr w:type="spellEnd"/>
      <w:r>
        <w:t>. 58-60</w:t>
      </w:r>
    </w:p>
    <w:p w:rsidR="00430686" w:rsidRDefault="007F7876" w:rsidP="00430686">
      <w:pPr>
        <w:pStyle w:val="ListParagraph"/>
        <w:numPr>
          <w:ilvl w:val="1"/>
          <w:numId w:val="1"/>
        </w:numPr>
      </w:pPr>
      <w:r>
        <w:t xml:space="preserve">10 </w:t>
      </w:r>
      <w:proofErr w:type="spellStart"/>
      <w:r>
        <w:t>mins</w:t>
      </w:r>
      <w:proofErr w:type="spellEnd"/>
      <w:r>
        <w:t xml:space="preserve">. prepping students by developing/charting </w:t>
      </w:r>
      <w:r w:rsidR="00430686">
        <w:t xml:space="preserve"> “</w:t>
      </w:r>
      <w:r>
        <w:t xml:space="preserve">Science </w:t>
      </w:r>
      <w:r w:rsidR="00430686">
        <w:t>Center Guidelines”</w:t>
      </w:r>
    </w:p>
    <w:p w:rsidR="00430686" w:rsidRDefault="00430686" w:rsidP="00430686">
      <w:pPr>
        <w:pStyle w:val="ListParagraph"/>
        <w:numPr>
          <w:ilvl w:val="1"/>
          <w:numId w:val="1"/>
        </w:numPr>
      </w:pPr>
      <w:r>
        <w:t xml:space="preserve">Approx. 10 </w:t>
      </w:r>
      <w:proofErr w:type="spellStart"/>
      <w:r>
        <w:t>mins</w:t>
      </w:r>
      <w:proofErr w:type="spellEnd"/>
      <w:r>
        <w:t xml:space="preserve"> @ each center</w:t>
      </w:r>
      <w:r w:rsidR="00FE60B4">
        <w:t xml:space="preserve"> </w:t>
      </w:r>
    </w:p>
    <w:p w:rsidR="00FE60B4" w:rsidRDefault="00FE60B4" w:rsidP="00430686">
      <w:pPr>
        <w:pStyle w:val="ListParagraph"/>
        <w:numPr>
          <w:ilvl w:val="1"/>
          <w:numId w:val="1"/>
        </w:numPr>
      </w:pPr>
      <w:r>
        <w:t xml:space="preserve">4 centers – </w:t>
      </w:r>
      <w:proofErr w:type="spellStart"/>
      <w:r>
        <w:t>TEpg</w:t>
      </w:r>
      <w:proofErr w:type="spellEnd"/>
      <w:r>
        <w:t xml:space="preserve"> 53</w:t>
      </w:r>
      <w:r w:rsidR="009D1D0F">
        <w:t>;</w:t>
      </w:r>
      <w:r w:rsidR="00DD0F48">
        <w:t xml:space="preserve"> </w:t>
      </w:r>
      <w:r w:rsidR="009D1D0F">
        <w:t xml:space="preserve">Solar Cell, Tone Generator, Motor, &amp; Candle and Hand Rubbing </w:t>
      </w:r>
    </w:p>
    <w:p w:rsidR="009D1D0F" w:rsidRDefault="00DD0F48" w:rsidP="00430686">
      <w:pPr>
        <w:pStyle w:val="ListParagraph"/>
        <w:numPr>
          <w:ilvl w:val="1"/>
          <w:numId w:val="1"/>
        </w:numPr>
      </w:pPr>
      <w:r>
        <w:t>(</w:t>
      </w:r>
      <w:r w:rsidR="009D1D0F">
        <w:t xml:space="preserve">For safety </w:t>
      </w:r>
      <w:proofErr w:type="gramStart"/>
      <w:r w:rsidR="009D1D0F">
        <w:t>reasons  the</w:t>
      </w:r>
      <w:proofErr w:type="gramEnd"/>
      <w:r w:rsidR="009D1D0F">
        <w:t xml:space="preserve"> “Candle” part of the center is a video link</w:t>
      </w:r>
      <w:r>
        <w:t xml:space="preserve"> within One Note</w:t>
      </w:r>
      <w:r w:rsidR="009D1D0F">
        <w:t>.</w:t>
      </w:r>
      <w:r>
        <w:t>)</w:t>
      </w:r>
      <w:r w:rsidR="009D1D0F">
        <w:t xml:space="preserve"> </w:t>
      </w:r>
    </w:p>
    <w:p w:rsidR="00787455" w:rsidRDefault="00787455" w:rsidP="00430686">
      <w:pPr>
        <w:pStyle w:val="ListParagraph"/>
        <w:numPr>
          <w:ilvl w:val="1"/>
          <w:numId w:val="1"/>
        </w:numPr>
      </w:pPr>
      <w:r>
        <w:t>Students are to u</w:t>
      </w:r>
      <w:r w:rsidR="001365C1">
        <w:t>se OneNote to capture and</w:t>
      </w:r>
      <w:r>
        <w:t xml:space="preserve"> record their experience</w:t>
      </w:r>
      <w:r w:rsidR="001365C1">
        <w:t>s</w:t>
      </w:r>
      <w:r>
        <w:t xml:space="preserve"> </w:t>
      </w:r>
    </w:p>
    <w:p w:rsidR="00430686" w:rsidRDefault="001365C1" w:rsidP="00430686">
      <w:pPr>
        <w:pStyle w:val="ListParagraph"/>
        <w:numPr>
          <w:ilvl w:val="1"/>
          <w:numId w:val="1"/>
        </w:numPr>
      </w:pPr>
      <w:r>
        <w:t>(Student</w:t>
      </w:r>
      <w:r w:rsidR="00DD0F48">
        <w:t>s</w:t>
      </w:r>
      <w:r>
        <w:t xml:space="preserve"> m</w:t>
      </w:r>
      <w:r w:rsidR="00DD0F48">
        <w:t>ay</w:t>
      </w:r>
      <w:r w:rsidR="00430686">
        <w:t xml:space="preserve"> only get 2 centers done on day one.</w:t>
      </w:r>
      <w:r>
        <w:t>)</w:t>
      </w:r>
    </w:p>
    <w:p w:rsidR="00430686" w:rsidRPr="00690642" w:rsidRDefault="00430686" w:rsidP="00430686">
      <w:pPr>
        <w:rPr>
          <w:u w:val="single"/>
        </w:rPr>
      </w:pPr>
      <w:r w:rsidRPr="00690642">
        <w:rPr>
          <w:u w:val="single"/>
        </w:rPr>
        <w:t xml:space="preserve">Day 2 </w:t>
      </w:r>
    </w:p>
    <w:p w:rsidR="00430686" w:rsidRDefault="00430686" w:rsidP="00430686">
      <w:pPr>
        <w:pStyle w:val="ListParagraph"/>
        <w:numPr>
          <w:ilvl w:val="0"/>
          <w:numId w:val="2"/>
        </w:numPr>
      </w:pPr>
      <w:r>
        <w:t>Review “</w:t>
      </w:r>
      <w:r w:rsidR="001B77A3">
        <w:t xml:space="preserve">Science </w:t>
      </w:r>
      <w:r>
        <w:t>Center Guidelines</w:t>
      </w:r>
      <w:r w:rsidR="00FE60B4">
        <w:t xml:space="preserve"> Chart</w:t>
      </w:r>
      <w:r>
        <w:t>”</w:t>
      </w:r>
    </w:p>
    <w:p w:rsidR="00430686" w:rsidRDefault="00430686" w:rsidP="00430686">
      <w:pPr>
        <w:pStyle w:val="ListParagraph"/>
        <w:numPr>
          <w:ilvl w:val="0"/>
          <w:numId w:val="2"/>
        </w:numPr>
      </w:pPr>
      <w:r>
        <w:t>Continue unfinished  centers</w:t>
      </w:r>
      <w:r w:rsidR="00B732CE">
        <w:t>/ students continue using One Note to record their experiences</w:t>
      </w:r>
    </w:p>
    <w:p w:rsidR="00430686" w:rsidRDefault="00FE60B4" w:rsidP="00430686">
      <w:pPr>
        <w:pStyle w:val="ListParagraph"/>
        <w:numPr>
          <w:ilvl w:val="0"/>
          <w:numId w:val="2"/>
        </w:numPr>
      </w:pPr>
      <w:r>
        <w:t>Discuss experiment</w:t>
      </w:r>
      <w:r w:rsidR="00B732CE">
        <w:t xml:space="preserve"> </w:t>
      </w:r>
      <w:r w:rsidR="00430686">
        <w:t xml:space="preserve">results  </w:t>
      </w:r>
      <w:r w:rsidR="00B732CE">
        <w:t>(</w:t>
      </w:r>
      <w:proofErr w:type="spellStart"/>
      <w:r w:rsidR="00430686">
        <w:t>TEpg</w:t>
      </w:r>
      <w:proofErr w:type="spellEnd"/>
      <w:r w:rsidR="00430686">
        <w:t xml:space="preserve"> 59</w:t>
      </w:r>
      <w:r w:rsidR="009A7445">
        <w:t xml:space="preserve"> Chart</w:t>
      </w:r>
      <w:r w:rsidR="00B732CE">
        <w:t>)</w:t>
      </w:r>
    </w:p>
    <w:p w:rsidR="00430686" w:rsidRDefault="00430686" w:rsidP="00430686">
      <w:pPr>
        <w:pStyle w:val="ListParagraph"/>
        <w:numPr>
          <w:ilvl w:val="0"/>
          <w:numId w:val="2"/>
        </w:numPr>
      </w:pPr>
      <w:r>
        <w:t xml:space="preserve">Energy notes in </w:t>
      </w:r>
      <w:r w:rsidR="00787455">
        <w:t>One</w:t>
      </w:r>
      <w:r w:rsidR="00DF0153">
        <w:t>Note</w:t>
      </w:r>
    </w:p>
    <w:p w:rsidR="009A7445" w:rsidRDefault="00DD0F48" w:rsidP="00430686">
      <w:pPr>
        <w:pStyle w:val="ListParagraph"/>
        <w:numPr>
          <w:ilvl w:val="0"/>
          <w:numId w:val="2"/>
        </w:numPr>
      </w:pPr>
      <w:r>
        <w:t xml:space="preserve">Introduce </w:t>
      </w:r>
      <w:r w:rsidR="003D2A0F">
        <w:t>Word Bank Part 1</w:t>
      </w:r>
      <w:r w:rsidR="007B4E0D">
        <w:t xml:space="preserve"> in OneNote </w:t>
      </w:r>
    </w:p>
    <w:p w:rsidR="007B4E0D" w:rsidRDefault="003D2A0F" w:rsidP="007B4E0D">
      <w:pPr>
        <w:pStyle w:val="ListParagraph"/>
        <w:numPr>
          <w:ilvl w:val="1"/>
          <w:numId w:val="2"/>
        </w:numPr>
      </w:pPr>
      <w:r>
        <w:t xml:space="preserve">Students are to record themselves using each word in a sentence and then type the sentence into the Word Bank Table.  </w:t>
      </w:r>
      <w:r w:rsidR="00787455">
        <w:t xml:space="preserve"> </w:t>
      </w:r>
    </w:p>
    <w:p w:rsidR="00787455" w:rsidRDefault="003D2A0F" w:rsidP="007B4E0D">
      <w:pPr>
        <w:pStyle w:val="ListParagraph"/>
        <w:numPr>
          <w:ilvl w:val="1"/>
          <w:numId w:val="2"/>
        </w:numPr>
      </w:pPr>
      <w:r>
        <w:t xml:space="preserve">Students are to paste an image, </w:t>
      </w:r>
      <w:r w:rsidR="00787455">
        <w:t>drawing</w:t>
      </w:r>
      <w:r>
        <w:t xml:space="preserve">, or </w:t>
      </w:r>
      <w:r w:rsidR="00787455">
        <w:t>photo</w:t>
      </w:r>
      <w:r>
        <w:t xml:space="preserve"> depicting the </w:t>
      </w:r>
      <w:r w:rsidR="007B4E0D">
        <w:t>vocabulary word.</w:t>
      </w:r>
    </w:p>
    <w:p w:rsidR="00DF0153" w:rsidRDefault="00DF0153" w:rsidP="00DF0153"/>
    <w:p w:rsidR="00DF0153" w:rsidRDefault="00DF0153" w:rsidP="00DF0153">
      <w:r>
        <w:t xml:space="preserve">Day 3 </w:t>
      </w:r>
    </w:p>
    <w:p w:rsidR="00DF0153" w:rsidRDefault="00DF0153" w:rsidP="00DF0153">
      <w:pPr>
        <w:pStyle w:val="ListParagraph"/>
        <w:numPr>
          <w:ilvl w:val="0"/>
          <w:numId w:val="3"/>
        </w:numPr>
      </w:pPr>
      <w:r>
        <w:t>Using FossWeb</w:t>
      </w:r>
      <w:r w:rsidR="007B4E0D">
        <w:t>.com/</w:t>
      </w:r>
      <w:proofErr w:type="spellStart"/>
      <w:proofErr w:type="gramStart"/>
      <w:r w:rsidR="007B4E0D">
        <w:t>ca</w:t>
      </w:r>
      <w:proofErr w:type="spellEnd"/>
      <w:r w:rsidR="007B4E0D">
        <w:t xml:space="preserve"> </w:t>
      </w:r>
      <w:bookmarkStart w:id="0" w:name="_GoBack"/>
      <w:bookmarkEnd w:id="0"/>
      <w:r w:rsidR="007B4E0D">
        <w:t xml:space="preserve"> students</w:t>
      </w:r>
      <w:proofErr w:type="gramEnd"/>
      <w:r w:rsidR="007B4E0D">
        <w:t xml:space="preserve"> will read/read-along “Energy Sources” in SEpg62.</w:t>
      </w:r>
    </w:p>
    <w:p w:rsidR="007B4E0D" w:rsidRDefault="007B4E0D" w:rsidP="00DF0153">
      <w:pPr>
        <w:pStyle w:val="ListParagraph"/>
        <w:numPr>
          <w:ilvl w:val="0"/>
          <w:numId w:val="3"/>
        </w:numPr>
      </w:pPr>
      <w:r>
        <w:t>After reading students will complete Energy Sources Activity Sheet in OneNote with a partner.</w:t>
      </w:r>
    </w:p>
    <w:sectPr w:rsidR="007B4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57E9"/>
    <w:multiLevelType w:val="hybridMultilevel"/>
    <w:tmpl w:val="96F48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020E1"/>
    <w:multiLevelType w:val="hybridMultilevel"/>
    <w:tmpl w:val="11403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031E2"/>
    <w:multiLevelType w:val="hybridMultilevel"/>
    <w:tmpl w:val="ABC4F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E870D0"/>
    <w:multiLevelType w:val="hybridMultilevel"/>
    <w:tmpl w:val="3E8AA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00"/>
    <w:rsid w:val="000E63E2"/>
    <w:rsid w:val="001365C1"/>
    <w:rsid w:val="001B77A3"/>
    <w:rsid w:val="003D2A0F"/>
    <w:rsid w:val="00430686"/>
    <w:rsid w:val="00690642"/>
    <w:rsid w:val="006B0F00"/>
    <w:rsid w:val="00787455"/>
    <w:rsid w:val="007B4E0D"/>
    <w:rsid w:val="007F7876"/>
    <w:rsid w:val="009A7445"/>
    <w:rsid w:val="009D1D0F"/>
    <w:rsid w:val="00B732CE"/>
    <w:rsid w:val="00DD0F48"/>
    <w:rsid w:val="00DF0153"/>
    <w:rsid w:val="00F761DE"/>
    <w:rsid w:val="00FE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Oakes Kelly</dc:creator>
  <cp:lastModifiedBy>Oakes Kelly</cp:lastModifiedBy>
  <cp:revision>3</cp:revision>
  <dcterms:created xsi:type="dcterms:W3CDTF">2012-10-20T18:25:00Z</dcterms:created>
  <dcterms:modified xsi:type="dcterms:W3CDTF">2012-10-26T02:56:00Z</dcterms:modified>
</cp:coreProperties>
</file>